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studia uzupełniające magisterskie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poruszamy temat edukacji oraz dążenia do sukcesu. Sprawdź jak zarządzanie studia uzupełniające magisterskie moga wpłynąć na Twoją ścieżkę zawodową.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a rozwijanie swoich umiejętności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rozpocząłeś już swoją karierę zawodową, z pewnością z biegiem czasu wywnioskujesz następujący wniosek - praca to ciągłe wyzwania oraz nauka nowych umiejętności, bez względu na wiek oraz doświadczenie. Jeśli chcesz być dobrym pracownikiem, piąć się po szczeblach kariery, zdobywać nowe osiągnięcia, awanse, wyrywać konkursy - być człowiekiem sukcesu - warto inwestować w swoją wiedzę i umiejętności.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studia uzupełniające magisterskie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ze sposobów, w który pomoże Ci osiągnąć wymarzone miejsce na ścieżce zawodowej.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Zarządzanie studia uzupełniające magisterskie w Wyższej Szkole Zarządzania i Biznesu National Louis University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Wyższej Szkole Zarządzania i Biznesu National Louis University oferuje w ramach swojej działalności kilkanaście specjalizacji dla osób pragnących zgłębiać wiedzę związaną z zarządzaniem. W katalogu wyższej szkoły znajdują się na przykład takie specjalizacje jak Zarządzanie projektami, Zarządzanie kapitałem ludzkim, Global Business Management, Zarządzanie w biznesie turystycznym i restauracyjnym, Zarządzanie w administracji publicznej czy też Współczesna rachunkowość. Ciekaw jesteś czego możesz nauczyć się wybierając konkretną specjalizację? Szczegółowe informacje znajdziesz na oficjalnej stronie szkoły. </w:t>
      </w:r>
      <w:r>
        <w:rPr>
          <w:rFonts w:ascii="calibri" w:hAnsi="calibri" w:eastAsia="calibri" w:cs="calibri"/>
          <w:sz w:val="24"/>
          <w:szCs w:val="24"/>
          <w:b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arządzanie studia uzupełniające magisterskie</w:t>
      </w:r>
      <w:r>
        <w:rPr>
          <w:rFonts w:ascii="calibri" w:hAnsi="calibri" w:eastAsia="calibri" w:cs="calibri"/>
          <w:sz w:val="24"/>
          <w:szCs w:val="24"/>
        </w:rPr>
        <w:t xml:space="preserve"> - to może być Twój sposób na sukces.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b-nlu.edu.pl/pl/zarzadzanie-magister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2026-05-16T11:08:36+02:00</dcterms:created>
  <dcterms:modified xsi:type="dcterms:W3CDTF">2026-05-16T11:08:36+02:00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